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0355A8D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EB7319">
        <w:rPr>
          <w:rFonts w:asciiTheme="minorHAnsi" w:hAnsiTheme="minorHAnsi" w:cstheme="minorHAnsi"/>
          <w:bCs/>
          <w:szCs w:val="24"/>
        </w:rPr>
        <w:t>117</w:t>
      </w:r>
      <w:r w:rsidR="00F608A1">
        <w:rPr>
          <w:rFonts w:asciiTheme="minorHAnsi" w:hAnsiTheme="minorHAnsi" w:cstheme="minorHAnsi"/>
          <w:bCs/>
          <w:szCs w:val="24"/>
        </w:rPr>
        <w:t>/2022</w:t>
      </w:r>
    </w:p>
    <w:p w14:paraId="1616DB90" w14:textId="58803401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ED6A6B">
        <w:rPr>
          <w:rFonts w:asciiTheme="minorHAnsi" w:hAnsiTheme="minorHAnsi" w:cstheme="minorHAnsi"/>
          <w:szCs w:val="24"/>
        </w:rPr>
        <w:t>29.267</w:t>
      </w:r>
      <w:r w:rsidRPr="004B3602">
        <w:rPr>
          <w:rFonts w:asciiTheme="minorHAnsi" w:hAnsiTheme="minorHAnsi" w:cstheme="minorHAnsi"/>
          <w:szCs w:val="24"/>
        </w:rPr>
        <w:t>/20</w:t>
      </w:r>
      <w:r w:rsidR="00BF5CD1">
        <w:rPr>
          <w:rFonts w:asciiTheme="minorHAnsi" w:hAnsiTheme="minorHAnsi" w:cstheme="minorHAnsi"/>
          <w:szCs w:val="24"/>
        </w:rPr>
        <w:t>2</w:t>
      </w:r>
      <w:r w:rsidR="00765D44">
        <w:rPr>
          <w:rFonts w:asciiTheme="minorHAnsi" w:hAnsiTheme="minorHAnsi" w:cstheme="minorHAnsi"/>
          <w:szCs w:val="24"/>
        </w:rPr>
        <w:t>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>MENOR PREÇO UNITÁRIO</w:t>
      </w:r>
    </w:p>
    <w:p w14:paraId="642E17D5" w14:textId="77777777" w:rsidR="00EB7319" w:rsidRDefault="004B3602" w:rsidP="00EB7319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A75B9A" w:rsidRPr="00A75B9A">
        <w:rPr>
          <w:rFonts w:asciiTheme="minorHAnsi" w:hAnsiTheme="minorHAnsi" w:cstheme="minorHAnsi"/>
          <w:szCs w:val="24"/>
        </w:rPr>
        <w:t xml:space="preserve">Aquisição, sob demanda, </w:t>
      </w:r>
      <w:r w:rsidR="005E2AD2" w:rsidRPr="005E2AD2">
        <w:rPr>
          <w:rFonts w:asciiTheme="minorHAnsi" w:hAnsiTheme="minorHAnsi" w:cstheme="minorHAnsi"/>
          <w:szCs w:val="24"/>
        </w:rPr>
        <w:t xml:space="preserve">de </w:t>
      </w:r>
      <w:r w:rsidR="005E2AD2" w:rsidRPr="005E2AD2">
        <w:rPr>
          <w:rFonts w:asciiTheme="minorHAnsi" w:hAnsiTheme="minorHAnsi" w:cstheme="minorHAnsi"/>
          <w:b/>
          <w:szCs w:val="24"/>
        </w:rPr>
        <w:t>GÁS GLP A GRANEL- CILINDRO DE 13 KG e 45 KG</w:t>
      </w:r>
      <w:r w:rsidR="005E2AD2" w:rsidRPr="005E2AD2">
        <w:rPr>
          <w:rFonts w:asciiTheme="minorHAnsi" w:hAnsiTheme="minorHAnsi" w:cstheme="minorHAnsi"/>
          <w:szCs w:val="24"/>
        </w:rPr>
        <w:t>, para atender as necessidades da rede municipal de Saúde, pelo período de 12 (doze) meses</w:t>
      </w:r>
      <w:r w:rsidR="00765D44" w:rsidRPr="00A75B9A">
        <w:rPr>
          <w:rFonts w:asciiTheme="minorHAnsi" w:hAnsiTheme="minorHAnsi" w:cstheme="minorHAnsi"/>
          <w:szCs w:val="24"/>
        </w:rPr>
        <w:t>.</w:t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0E53BCDD" w14:textId="03C2D33A" w:rsidR="007A67F8" w:rsidRDefault="00765D44" w:rsidP="00EB7319">
      <w:pPr>
        <w:ind w:left="0" w:firstLine="0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071B0884" w:rsidR="00102F5F" w:rsidRDefault="007A67F8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EB7319">
        <w:rPr>
          <w:rFonts w:asciiTheme="minorHAnsi" w:hAnsiTheme="minorHAnsi" w:cstheme="minorHAnsi"/>
          <w:b/>
          <w:bCs/>
          <w:sz w:val="22"/>
          <w:szCs w:val="22"/>
        </w:rPr>
        <w:t>117</w:t>
      </w:r>
      <w:r w:rsidR="00F608A1">
        <w:rPr>
          <w:rFonts w:asciiTheme="minorHAnsi" w:hAnsiTheme="minorHAnsi" w:cstheme="minorHAnsi"/>
          <w:b/>
          <w:bCs/>
          <w:sz w:val="22"/>
          <w:szCs w:val="22"/>
        </w:rPr>
        <w:t>/2022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para futura e eventual Aquisição, sob demanda, </w:t>
      </w:r>
      <w:r w:rsidR="002554E5" w:rsidRPr="002554E5">
        <w:rPr>
          <w:rFonts w:asciiTheme="minorHAnsi" w:hAnsiTheme="minorHAnsi" w:cstheme="minorHAnsi"/>
          <w:sz w:val="22"/>
          <w:szCs w:val="22"/>
        </w:rPr>
        <w:t xml:space="preserve">de </w:t>
      </w:r>
      <w:r w:rsidR="002554E5" w:rsidRPr="002554E5">
        <w:rPr>
          <w:rFonts w:asciiTheme="minorHAnsi" w:hAnsiTheme="minorHAnsi" w:cstheme="minorHAnsi"/>
          <w:b/>
          <w:sz w:val="22"/>
          <w:szCs w:val="22"/>
        </w:rPr>
        <w:t>GÁS GLP A GRANEL- CILINDRO DE 13 KG e 45 KG</w:t>
      </w:r>
      <w:r w:rsidR="002554E5" w:rsidRPr="002554E5">
        <w:rPr>
          <w:rFonts w:asciiTheme="minorHAnsi" w:hAnsiTheme="minorHAnsi" w:cstheme="minorHAnsi"/>
          <w:sz w:val="22"/>
          <w:szCs w:val="22"/>
        </w:rPr>
        <w:t>, para atender as necessidades da rede municipal de Saúde,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>
        <w:rPr>
          <w:rFonts w:ascii="Arial" w:hAnsi="Arial" w:cs="Arial"/>
        </w:rPr>
        <w:t xml:space="preserve"> </w:t>
      </w:r>
    </w:p>
    <w:p w14:paraId="440059C6" w14:textId="7777777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48F07319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F608A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18B14F09" w:rsidR="007A67F8" w:rsidRP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A34CF" w14:textId="77777777" w:rsidR="00610160" w:rsidRDefault="00610160" w:rsidP="007A67F8">
      <w:r>
        <w:separator/>
      </w:r>
    </w:p>
  </w:endnote>
  <w:endnote w:type="continuationSeparator" w:id="0">
    <w:p w14:paraId="5075FBC2" w14:textId="77777777" w:rsidR="00610160" w:rsidRDefault="0061016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7CB50" w14:textId="77777777" w:rsidR="00610160" w:rsidRDefault="00610160" w:rsidP="007A67F8">
      <w:r>
        <w:separator/>
      </w:r>
    </w:p>
  </w:footnote>
  <w:footnote w:type="continuationSeparator" w:id="0">
    <w:p w14:paraId="3351F45B" w14:textId="77777777" w:rsidR="00610160" w:rsidRDefault="0061016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4A5E01F3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D6A6B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29.267</w:t>
                          </w:r>
                          <w:r w:rsidR="00BF5CD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765D4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4A5E01F3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ED6A6B">
                      <w:rPr>
                        <w:rFonts w:ascii="Azo Sans Lt" w:hAnsi="Azo Sans Lt"/>
                        <w:sz w:val="20"/>
                        <w:szCs w:val="20"/>
                      </w:rPr>
                      <w:t>29.267</w:t>
                    </w:r>
                    <w:r w:rsidR="00BF5CD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765D44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102F5F"/>
    <w:rsid w:val="00135D9D"/>
    <w:rsid w:val="002554E5"/>
    <w:rsid w:val="002B31BD"/>
    <w:rsid w:val="002D4136"/>
    <w:rsid w:val="00375A56"/>
    <w:rsid w:val="00446624"/>
    <w:rsid w:val="004A3748"/>
    <w:rsid w:val="004A629C"/>
    <w:rsid w:val="004B3602"/>
    <w:rsid w:val="0054306A"/>
    <w:rsid w:val="005E2AD2"/>
    <w:rsid w:val="00610160"/>
    <w:rsid w:val="00630CF9"/>
    <w:rsid w:val="0065673B"/>
    <w:rsid w:val="00752515"/>
    <w:rsid w:val="00765D44"/>
    <w:rsid w:val="007A67F8"/>
    <w:rsid w:val="007B5CD0"/>
    <w:rsid w:val="007C49D4"/>
    <w:rsid w:val="008565E4"/>
    <w:rsid w:val="008A07A4"/>
    <w:rsid w:val="008E5349"/>
    <w:rsid w:val="00901291"/>
    <w:rsid w:val="0094777A"/>
    <w:rsid w:val="00974A2C"/>
    <w:rsid w:val="00A11166"/>
    <w:rsid w:val="00A62F5A"/>
    <w:rsid w:val="00A75B9A"/>
    <w:rsid w:val="00B659CB"/>
    <w:rsid w:val="00B8036D"/>
    <w:rsid w:val="00BE4605"/>
    <w:rsid w:val="00BF5CD1"/>
    <w:rsid w:val="00BF7745"/>
    <w:rsid w:val="00C66F77"/>
    <w:rsid w:val="00C6759F"/>
    <w:rsid w:val="00CE2C09"/>
    <w:rsid w:val="00D510B4"/>
    <w:rsid w:val="00D577F2"/>
    <w:rsid w:val="00DE34D5"/>
    <w:rsid w:val="00E27483"/>
    <w:rsid w:val="00E71587"/>
    <w:rsid w:val="00EB7319"/>
    <w:rsid w:val="00ED6A6B"/>
    <w:rsid w:val="00F277F2"/>
    <w:rsid w:val="00F608A1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270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32</cp:revision>
  <cp:lastPrinted>2021-07-08T18:49:00Z</cp:lastPrinted>
  <dcterms:created xsi:type="dcterms:W3CDTF">2021-05-27T14:26:00Z</dcterms:created>
  <dcterms:modified xsi:type="dcterms:W3CDTF">2022-06-22T14:14:00Z</dcterms:modified>
</cp:coreProperties>
</file>